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F76F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F76F0" w:rsidP="00CF76F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8C465E" w:rsidRPr="00AA3F2E" w:rsidTr="00EB0EE0">
        <w:tc>
          <w:tcPr>
            <w:tcW w:w="1616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C465E" w:rsidRPr="008C465E" w:rsidRDefault="008C465E" w:rsidP="009843C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465E">
              <w:rPr>
                <w:b/>
                <w:color w:val="000000" w:themeColor="text1"/>
              </w:rPr>
              <w:t>14MA2008</w:t>
            </w:r>
          </w:p>
        </w:tc>
        <w:tc>
          <w:tcPr>
            <w:tcW w:w="1800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C465E" w:rsidRPr="00AA3F2E" w:rsidTr="00EB0EE0">
        <w:tc>
          <w:tcPr>
            <w:tcW w:w="1616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C465E" w:rsidRPr="008C465E" w:rsidRDefault="008C465E" w:rsidP="009843C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465E">
              <w:rPr>
                <w:b/>
                <w:color w:val="000000" w:themeColor="text1"/>
                <w:szCs w:val="24"/>
              </w:rPr>
              <w:t>PROBABILITY AND STATISTICS</w:t>
            </w:r>
            <w:r w:rsidRPr="008C465E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C465E" w:rsidRPr="00AA3F2E" w:rsidRDefault="008C465E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7070"/>
        <w:gridCol w:w="1116"/>
        <w:gridCol w:w="864"/>
      </w:tblGrid>
      <w:tr w:rsidR="005D0F4A" w:rsidRPr="00E30100" w:rsidTr="00E30100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E30100" w:rsidRDefault="005D0F4A" w:rsidP="00E30100">
            <w:pPr>
              <w:jc w:val="center"/>
            </w:pPr>
            <w:r w:rsidRPr="00E30100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30100" w:rsidRDefault="005D0F4A" w:rsidP="00E30100">
            <w:pPr>
              <w:jc w:val="center"/>
            </w:pPr>
            <w:r w:rsidRPr="00E30100">
              <w:t>Sub Div.</w:t>
            </w:r>
          </w:p>
        </w:tc>
        <w:tc>
          <w:tcPr>
            <w:tcW w:w="7070" w:type="dxa"/>
            <w:shd w:val="clear" w:color="auto" w:fill="auto"/>
          </w:tcPr>
          <w:p w:rsidR="005D0F4A" w:rsidRPr="00E30100" w:rsidRDefault="005D0F4A" w:rsidP="00C81140">
            <w:pPr>
              <w:jc w:val="center"/>
            </w:pPr>
            <w:r w:rsidRPr="00E30100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E30100" w:rsidRDefault="005D0F4A" w:rsidP="00E30100">
            <w:pPr>
              <w:jc w:val="center"/>
            </w:pPr>
            <w:r w:rsidRPr="00E30100">
              <w:t>Course</w:t>
            </w:r>
          </w:p>
          <w:p w:rsidR="005D0F4A" w:rsidRPr="00E30100" w:rsidRDefault="005D0F4A" w:rsidP="00E30100">
            <w:pPr>
              <w:jc w:val="center"/>
            </w:pPr>
            <w:r w:rsidRPr="00E30100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E30100" w:rsidRDefault="005D0F4A" w:rsidP="00E30100">
            <w:pPr>
              <w:jc w:val="center"/>
            </w:pPr>
            <w:r w:rsidRPr="00E30100">
              <w:t>Marks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ED43D0" w:rsidRPr="00E30100" w:rsidRDefault="008D7CA5" w:rsidP="00AD3BA7">
            <w:r w:rsidRPr="00E30100">
              <w:t>Calculate the mean , median and mode  for the  following distribution</w:t>
            </w:r>
          </w:p>
          <w:tbl>
            <w:tblPr>
              <w:tblStyle w:val="TableGrid"/>
              <w:tblW w:w="6907" w:type="dxa"/>
              <w:tblLayout w:type="fixed"/>
              <w:tblLook w:val="04A0"/>
            </w:tblPr>
            <w:tblGrid>
              <w:gridCol w:w="1147"/>
              <w:gridCol w:w="900"/>
              <w:gridCol w:w="990"/>
              <w:gridCol w:w="990"/>
              <w:gridCol w:w="990"/>
              <w:gridCol w:w="990"/>
              <w:gridCol w:w="900"/>
            </w:tblGrid>
            <w:tr w:rsidR="00ED43D0" w:rsidTr="00ED43D0">
              <w:tc>
                <w:tcPr>
                  <w:tcW w:w="1147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Class</w:t>
                  </w:r>
                </w:p>
              </w:tc>
              <w:tc>
                <w:tcPr>
                  <w:tcW w:w="90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0 – 10   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10 – 20    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20 – 30   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30 – 40    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40 – 50  </w:t>
                  </w:r>
                </w:p>
              </w:tc>
              <w:tc>
                <w:tcPr>
                  <w:tcW w:w="900" w:type="dxa"/>
                </w:tcPr>
                <w:p w:rsidR="00ED43D0" w:rsidRPr="00ED43D0" w:rsidRDefault="00ED43D0" w:rsidP="00AD3BA7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50 – 60</w:t>
                  </w:r>
                </w:p>
              </w:tc>
            </w:tr>
            <w:tr w:rsidR="00ED43D0" w:rsidTr="00ED43D0">
              <w:tc>
                <w:tcPr>
                  <w:tcW w:w="1147" w:type="dxa"/>
                </w:tcPr>
                <w:p w:rsidR="00ED43D0" w:rsidRPr="00ED43D0" w:rsidRDefault="00ED43D0" w:rsidP="00ED43D0">
                  <w:pPr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 xml:space="preserve">Frequency  </w:t>
                  </w:r>
                </w:p>
              </w:tc>
              <w:tc>
                <w:tcPr>
                  <w:tcW w:w="90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44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26</w:t>
                  </w:r>
                </w:p>
              </w:tc>
              <w:tc>
                <w:tcPr>
                  <w:tcW w:w="99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ED43D0" w:rsidRPr="00ED43D0" w:rsidRDefault="00ED43D0" w:rsidP="00ED43D0">
                  <w:pPr>
                    <w:jc w:val="center"/>
                    <w:rPr>
                      <w:sz w:val="22"/>
                    </w:rPr>
                  </w:pPr>
                  <w:r w:rsidRPr="00ED43D0">
                    <w:rPr>
                      <w:sz w:val="22"/>
                    </w:rPr>
                    <w:t>1</w:t>
                  </w:r>
                </w:p>
              </w:tc>
            </w:tr>
          </w:tbl>
          <w:p w:rsidR="008D7CA5" w:rsidRPr="00E30100" w:rsidRDefault="008D7CA5" w:rsidP="00ED43D0"/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8C465E">
            <w:r w:rsidRPr="00E30100">
              <w:t>Calculate the mean</w:t>
            </w:r>
            <w:r w:rsidR="00BF3545" w:rsidRPr="00E30100">
              <w:t xml:space="preserve"> </w:t>
            </w:r>
            <w:r w:rsidRPr="00E30100">
              <w:t>deviation from mean for the following distribution</w:t>
            </w:r>
          </w:p>
          <w:p w:rsidR="008D7CA5" w:rsidRPr="00E30100" w:rsidRDefault="008D7CA5" w:rsidP="008C465E">
            <w:r w:rsidRPr="00E30100">
              <w:t xml:space="preserve">C.I          :         0 – 10      10 – 20     20 – 30      30 – 40 </w:t>
            </w:r>
            <w:r w:rsidRPr="00E30100">
              <w:tab/>
              <w:t xml:space="preserve"> 40 – 50 </w:t>
            </w:r>
          </w:p>
          <w:p w:rsidR="008D7CA5" w:rsidRPr="00E30100" w:rsidRDefault="008D7CA5" w:rsidP="00670A67">
            <w:r w:rsidRPr="00E30100">
              <w:t>Frequency:            5</w:t>
            </w:r>
            <w:r w:rsidRPr="00E30100">
              <w:tab/>
              <w:t xml:space="preserve">         8</w:t>
            </w:r>
            <w:r w:rsidRPr="00E30100">
              <w:tab/>
            </w:r>
            <w:r w:rsidRPr="00E30100">
              <w:tab/>
              <w:t xml:space="preserve"> 15              16</w:t>
            </w:r>
            <w:r w:rsidRPr="00E30100">
              <w:tab/>
            </w:r>
            <w:r w:rsidRPr="00E30100">
              <w:tab/>
              <w:t xml:space="preserve">     6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(OR)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2.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A677C3">
            <w:r w:rsidRPr="00E30100">
              <w:t>The score of two batsman A and B in 10 matches are given below. Who is the better player and who is the more consistent player?</w:t>
            </w:r>
            <w:r w:rsidRPr="00E30100">
              <w:tab/>
            </w:r>
          </w:p>
          <w:p w:rsidR="008D7CA5" w:rsidRPr="00E30100" w:rsidRDefault="008D7CA5" w:rsidP="00A677C3">
            <w:r w:rsidRPr="00E30100">
              <w:t>A: 30</w:t>
            </w:r>
            <w:r w:rsidRPr="00E30100">
              <w:tab/>
              <w:t>44</w:t>
            </w:r>
            <w:r w:rsidRPr="00E30100">
              <w:tab/>
              <w:t>66</w:t>
            </w:r>
            <w:r w:rsidRPr="00E30100">
              <w:tab/>
              <w:t>62</w:t>
            </w:r>
            <w:r w:rsidRPr="00E30100">
              <w:tab/>
              <w:t>60</w:t>
            </w:r>
            <w:r w:rsidRPr="00E30100">
              <w:tab/>
              <w:t>34</w:t>
            </w:r>
            <w:r w:rsidRPr="00E30100">
              <w:tab/>
              <w:t>80</w:t>
            </w:r>
            <w:r w:rsidRPr="00E30100">
              <w:tab/>
              <w:t>46</w:t>
            </w:r>
            <w:r w:rsidRPr="00E30100">
              <w:tab/>
              <w:t>20</w:t>
            </w:r>
            <w:r w:rsidRPr="00E30100">
              <w:tab/>
              <w:t>38</w:t>
            </w:r>
          </w:p>
          <w:p w:rsidR="008D7CA5" w:rsidRPr="00E30100" w:rsidRDefault="008D7CA5" w:rsidP="00670A67">
            <w:r w:rsidRPr="00E30100">
              <w:t>B: 34</w:t>
            </w:r>
            <w:r w:rsidRPr="00E30100">
              <w:tab/>
              <w:t>46</w:t>
            </w:r>
            <w:r w:rsidRPr="00E30100">
              <w:tab/>
              <w:t>70</w:t>
            </w:r>
            <w:r w:rsidRPr="00E30100">
              <w:tab/>
              <w:t>38</w:t>
            </w:r>
            <w:r w:rsidRPr="00E30100">
              <w:tab/>
              <w:t>55</w:t>
            </w:r>
            <w:r w:rsidRPr="00E30100">
              <w:tab/>
              <w:t>48</w:t>
            </w:r>
            <w:r w:rsidRPr="00E30100">
              <w:tab/>
              <w:t>60</w:t>
            </w:r>
            <w:r w:rsidRPr="00E30100">
              <w:tab/>
              <w:t>34</w:t>
            </w:r>
            <w:r w:rsidRPr="00E30100">
              <w:tab/>
              <w:t>45</w:t>
            </w:r>
            <w:r w:rsidRPr="00E30100">
              <w:tab/>
              <w:t>30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1B18F8">
            <w:r w:rsidRPr="00E30100">
              <w:t>Calculate correlation coefficient from the following data</w:t>
            </w:r>
          </w:p>
          <w:p w:rsidR="008D7CA5" w:rsidRPr="00E30100" w:rsidRDefault="008D7CA5" w:rsidP="001B18F8">
            <w:r w:rsidRPr="00E30100">
              <w:t xml:space="preserve"> X:</w:t>
            </w:r>
            <w:r w:rsidRPr="00E30100">
              <w:tab/>
              <w:t xml:space="preserve"> 10</w:t>
            </w:r>
            <w:r w:rsidRPr="00E30100">
              <w:tab/>
              <w:t>14</w:t>
            </w:r>
            <w:r w:rsidRPr="00E30100">
              <w:tab/>
              <w:t>18</w:t>
            </w:r>
            <w:r w:rsidRPr="00E30100">
              <w:tab/>
              <w:t>22</w:t>
            </w:r>
            <w:r w:rsidRPr="00E30100">
              <w:tab/>
              <w:t>26</w:t>
            </w:r>
            <w:r w:rsidRPr="00E30100">
              <w:tab/>
              <w:t>30</w:t>
            </w:r>
            <w:r w:rsidRPr="00E30100">
              <w:tab/>
            </w:r>
            <w:r w:rsidRPr="00E30100">
              <w:tab/>
            </w:r>
            <w:r w:rsidRPr="00E30100">
              <w:tab/>
            </w:r>
          </w:p>
          <w:p w:rsidR="008D7CA5" w:rsidRPr="00E30100" w:rsidRDefault="008D7CA5" w:rsidP="001B18F8">
            <w:r w:rsidRPr="00E30100">
              <w:t xml:space="preserve">Y:   </w:t>
            </w:r>
            <w:r w:rsidRPr="00E30100">
              <w:tab/>
              <w:t xml:space="preserve"> 18</w:t>
            </w:r>
            <w:r w:rsidRPr="00E30100">
              <w:tab/>
              <w:t>12</w:t>
            </w:r>
            <w:r w:rsidRPr="00E30100">
              <w:tab/>
              <w:t>24</w:t>
            </w:r>
            <w:r w:rsidRPr="00E30100">
              <w:tab/>
              <w:t>6</w:t>
            </w:r>
            <w:r w:rsidRPr="00E30100">
              <w:tab/>
              <w:t>30</w:t>
            </w:r>
            <w:r w:rsidRPr="00E30100">
              <w:tab/>
              <w:t xml:space="preserve">36 </w:t>
            </w:r>
            <w:r w:rsidRPr="00E30100">
              <w:tab/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E30100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E30100" w:rsidRPr="00E30100" w:rsidRDefault="00E30100" w:rsidP="00E3010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3.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E30100">
            <w:pPr>
              <w:jc w:val="both"/>
            </w:pPr>
            <w:r w:rsidRPr="00E30100">
              <w:t xml:space="preserve">A and B alternately throw a pair of dice. A wins if he throws 6 before B throws 7 and B wins if he throws 7 before A throws 6. If A begins, show that his chance of winning is  30/61.      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E30100">
            <w:pPr>
              <w:jc w:val="both"/>
            </w:pPr>
            <w:r w:rsidRPr="00E30100">
              <w:t>In a bolt factory, machines A, B and C produce 25%, 35%, 40 % of the total output respectively. Of their outputs 5%, 4%, 2% respectively are defective bolts. If a bolt is chosen at random from the combined output, what is the probability, that it is defective? If a bolt chosen at random is found to be defective, what is the probability that it was produced by B?</w:t>
            </w:r>
            <w:r w:rsidRPr="00E30100">
              <w:tab/>
            </w:r>
            <w:r w:rsidRPr="00E30100">
              <w:tab/>
            </w:r>
            <w:r w:rsidRPr="00E30100">
              <w:tab/>
            </w:r>
            <w:r w:rsidRPr="00E30100">
              <w:tab/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(OR)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4.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75505D">
            <w:pPr>
              <w:rPr>
                <w:rFonts w:eastAsiaTheme="minorEastAsia"/>
              </w:rPr>
            </w:pPr>
            <w:r w:rsidRPr="00E30100">
              <w:t>For the bivariate probability distribution of (X</w:t>
            </w:r>
            <w:proofErr w:type="gramStart"/>
            <w:r w:rsidRPr="00E30100">
              <w:t>,Y</w:t>
            </w:r>
            <w:proofErr w:type="gramEnd"/>
            <w:r w:rsidRPr="00E30100">
              <w:t xml:space="preserve">) given below, find </w:t>
            </w:r>
            <w:proofErr w:type="spellStart"/>
            <w:r w:rsidRPr="00E30100">
              <w:t>i</w:t>
            </w:r>
            <w:proofErr w:type="spellEnd"/>
            <w:r w:rsidR="00C30A9A">
              <w:t>.</w:t>
            </w:r>
            <m:oMath>
              <m:r>
                <w:rPr>
                  <w:rFonts w:ascii="Cambria Math" w:hAnsi="Cambria Math"/>
                </w:rPr>
                <m:t xml:space="preserve"> 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X≤1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oMath>
            <w:r w:rsidRPr="00E30100">
              <w:rPr>
                <w:rFonts w:eastAsiaTheme="minorEastAsia"/>
              </w:rPr>
              <w:t>ii</w:t>
            </w:r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Y≤3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  </m:t>
              </m:r>
              <w:proofErr w:type="gramStart"/>
            </m:oMath>
            <w:r w:rsidRPr="00E30100">
              <w:rPr>
                <w:rFonts w:eastAsiaTheme="minorEastAsia"/>
              </w:rPr>
              <w:t>iii</w:t>
            </w:r>
            <w:proofErr w:type="gramEnd"/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P(X≤1,Y≤3)</m:t>
              </m:r>
            </m:oMath>
            <w:r w:rsidRPr="00E30100">
              <w:rPr>
                <w:rFonts w:eastAsiaTheme="minorEastAsia"/>
              </w:rPr>
              <w:t xml:space="preserve"> </w:t>
            </w:r>
          </w:p>
          <w:p w:rsidR="008D7CA5" w:rsidRPr="00E30100" w:rsidRDefault="008D7CA5" w:rsidP="0075505D">
            <w:r w:rsidRPr="00E30100">
              <w:rPr>
                <w:rFonts w:eastAsiaTheme="minorEastAsia"/>
              </w:rPr>
              <w:t>iv</w:t>
            </w:r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X≤1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den>
                  </m:f>
                  <m:r>
                    <w:rPr>
                      <w:rFonts w:ascii="Cambria Math" w:hAnsi="Cambria Math"/>
                    </w:rPr>
                    <m:t>≤</m:t>
                  </m:r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 </m:t>
              </m:r>
            </m:oMath>
            <w:r w:rsidR="00C30A9A">
              <w:rPr>
                <w:rFonts w:eastAsiaTheme="minorEastAsia"/>
              </w:rPr>
              <w:t xml:space="preserve"> </w:t>
            </w:r>
            <w:r w:rsidRPr="00E30100">
              <w:rPr>
                <w:rFonts w:eastAsiaTheme="minorEastAsia"/>
              </w:rPr>
              <w:t>v</w:t>
            </w:r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P(</m:t>
              </m:r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Y≤3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</m:t>
                  </m:r>
                </m:den>
              </m:f>
              <m:r>
                <w:rPr>
                  <w:rFonts w:ascii="Cambria Math" w:hAnsi="Cambria Math"/>
                </w:rPr>
                <m:t>≤</m:t>
              </m:r>
              <m:r>
                <w:rPr>
                  <w:rFonts w:ascii="Cambria Math" w:eastAsiaTheme="minorEastAsia" w:hAnsi="Cambria Math"/>
                </w:rPr>
                <m:t>1)</m:t>
              </m:r>
            </m:oMath>
            <w:r w:rsidRPr="00E30100">
              <w:rPr>
                <w:rFonts w:eastAsiaTheme="minorEastAsia"/>
              </w:rPr>
              <w:t xml:space="preserve"> </w:t>
            </w:r>
          </w:p>
          <w:tbl>
            <w:tblPr>
              <w:tblStyle w:val="TableGrid"/>
              <w:tblW w:w="0" w:type="auto"/>
              <w:tblInd w:w="1548" w:type="dxa"/>
              <w:tblLayout w:type="fixed"/>
              <w:tblLook w:val="04A0"/>
            </w:tblPr>
            <w:tblGrid>
              <w:gridCol w:w="502"/>
              <w:gridCol w:w="668"/>
              <w:gridCol w:w="630"/>
              <w:gridCol w:w="630"/>
              <w:gridCol w:w="630"/>
              <w:gridCol w:w="630"/>
              <w:gridCol w:w="720"/>
            </w:tblGrid>
            <w:tr w:rsidR="008D7CA5" w:rsidRPr="00E30100" w:rsidTr="009843CF">
              <w:tc>
                <w:tcPr>
                  <w:tcW w:w="502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</w:p>
              </w:tc>
              <w:tc>
                <w:tcPr>
                  <w:tcW w:w="3908" w:type="dxa"/>
                  <w:gridSpan w:val="6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Y</w:t>
                  </w:r>
                </w:p>
              </w:tc>
            </w:tr>
            <w:tr w:rsidR="008D7CA5" w:rsidRPr="00E30100" w:rsidTr="009843CF">
              <w:trPr>
                <w:trHeight w:val="431"/>
              </w:trPr>
              <w:tc>
                <w:tcPr>
                  <w:tcW w:w="502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X</w:t>
                  </w:r>
                </w:p>
              </w:tc>
              <w:tc>
                <w:tcPr>
                  <w:tcW w:w="668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1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2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3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4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5</w:t>
                  </w:r>
                </w:p>
              </w:tc>
              <w:tc>
                <w:tcPr>
                  <w:tcW w:w="72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6</w:t>
                  </w:r>
                </w:p>
              </w:tc>
            </w:tr>
            <w:tr w:rsidR="008D7CA5" w:rsidRPr="00E30100" w:rsidTr="009843CF">
              <w:trPr>
                <w:trHeight w:val="620"/>
              </w:trPr>
              <w:tc>
                <w:tcPr>
                  <w:tcW w:w="502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0</w:t>
                  </w:r>
                </w:p>
              </w:tc>
              <w:tc>
                <w:tcPr>
                  <w:tcW w:w="668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0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0</w:t>
                  </w:r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2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</w:tr>
            <w:tr w:rsidR="008D7CA5" w:rsidRPr="00E30100" w:rsidTr="009843CF">
              <w:trPr>
                <w:trHeight w:val="611"/>
              </w:trPr>
              <w:tc>
                <w:tcPr>
                  <w:tcW w:w="502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1</w:t>
                  </w:r>
                </w:p>
              </w:tc>
              <w:tc>
                <w:tcPr>
                  <w:tcW w:w="668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2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</w:tr>
            <w:tr w:rsidR="008D7CA5" w:rsidRPr="00E30100" w:rsidTr="009843CF">
              <w:trPr>
                <w:trHeight w:val="629"/>
              </w:trPr>
              <w:tc>
                <w:tcPr>
                  <w:tcW w:w="502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2</w:t>
                  </w:r>
                </w:p>
              </w:tc>
              <w:tc>
                <w:tcPr>
                  <w:tcW w:w="668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630" w:type="dxa"/>
                  <w:vAlign w:val="center"/>
                </w:tcPr>
                <w:p w:rsidR="008D7CA5" w:rsidRPr="00C30A9A" w:rsidRDefault="008D7CA5" w:rsidP="009843CF">
                  <w:pPr>
                    <w:pStyle w:val="ListParagraph"/>
                    <w:ind w:left="0"/>
                    <w:jc w:val="center"/>
                  </w:pPr>
                  <w:r w:rsidRPr="00C30A9A">
                    <w:t>0</w:t>
                  </w:r>
                </w:p>
              </w:tc>
              <w:tc>
                <w:tcPr>
                  <w:tcW w:w="720" w:type="dxa"/>
                  <w:vAlign w:val="center"/>
                </w:tcPr>
                <w:p w:rsidR="008D7CA5" w:rsidRPr="00C30A9A" w:rsidRDefault="00244FAF" w:rsidP="009843CF">
                  <w:pPr>
                    <w:pStyle w:val="ListParagraph"/>
                    <w:ind w:left="0"/>
                    <w:jc w:val="center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64</m:t>
                          </m:r>
                        </m:den>
                      </m:f>
                    </m:oMath>
                  </m:oMathPara>
                </w:p>
              </w:tc>
            </w:tr>
          </w:tbl>
          <w:p w:rsidR="008D7CA5" w:rsidRPr="00E30100" w:rsidRDefault="008D7CA5" w:rsidP="00670A67"/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20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5.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C30A9A">
            <w:pPr>
              <w:jc w:val="both"/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>Fit a Binomial distribution to the following data and find the theoretical frequencies.</w:t>
            </w:r>
          </w:p>
          <w:p w:rsidR="008D7CA5" w:rsidRPr="00E30100" w:rsidRDefault="008D7CA5" w:rsidP="00D47772">
            <w:pPr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>x:</w:t>
            </w:r>
            <w:r w:rsidRPr="00E30100">
              <w:rPr>
                <w:rFonts w:eastAsiaTheme="minorEastAsia"/>
              </w:rPr>
              <w:tab/>
              <w:t>0</w:t>
            </w:r>
            <w:r w:rsidRPr="00E30100">
              <w:rPr>
                <w:rFonts w:eastAsiaTheme="minorEastAsia"/>
              </w:rPr>
              <w:tab/>
              <w:t>1</w:t>
            </w:r>
            <w:r w:rsidRPr="00E30100">
              <w:rPr>
                <w:rFonts w:eastAsiaTheme="minorEastAsia"/>
              </w:rPr>
              <w:tab/>
              <w:t>2</w:t>
            </w:r>
            <w:r w:rsidRPr="00E30100">
              <w:rPr>
                <w:rFonts w:eastAsiaTheme="minorEastAsia"/>
              </w:rPr>
              <w:tab/>
              <w:t>3</w:t>
            </w:r>
            <w:r w:rsidRPr="00E30100">
              <w:rPr>
                <w:rFonts w:eastAsiaTheme="minorEastAsia"/>
              </w:rPr>
              <w:tab/>
              <w:t>4</w:t>
            </w:r>
            <w:r w:rsidRPr="00E30100">
              <w:rPr>
                <w:rFonts w:eastAsiaTheme="minorEastAsia"/>
              </w:rPr>
              <w:tab/>
              <w:t>5</w:t>
            </w:r>
            <w:r w:rsidRPr="00E30100">
              <w:rPr>
                <w:rFonts w:eastAsiaTheme="minorEastAsia"/>
              </w:rPr>
              <w:tab/>
              <w:t>6</w:t>
            </w:r>
            <w:r w:rsidRPr="00E30100">
              <w:rPr>
                <w:rFonts w:eastAsiaTheme="minorEastAsia"/>
              </w:rPr>
              <w:tab/>
            </w:r>
          </w:p>
          <w:p w:rsidR="008D7CA5" w:rsidRDefault="008D7CA5" w:rsidP="00D47772">
            <w:pPr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>f:</w:t>
            </w:r>
            <w:r w:rsidRPr="00E30100">
              <w:rPr>
                <w:rFonts w:eastAsiaTheme="minorEastAsia"/>
              </w:rPr>
              <w:tab/>
              <w:t>5</w:t>
            </w:r>
            <w:r w:rsidRPr="00E30100">
              <w:rPr>
                <w:rFonts w:eastAsiaTheme="minorEastAsia"/>
              </w:rPr>
              <w:tab/>
              <w:t>18</w:t>
            </w:r>
            <w:r w:rsidRPr="00E30100">
              <w:rPr>
                <w:rFonts w:eastAsiaTheme="minorEastAsia"/>
              </w:rPr>
              <w:tab/>
              <w:t>28</w:t>
            </w:r>
            <w:r w:rsidRPr="00E30100">
              <w:rPr>
                <w:rFonts w:eastAsiaTheme="minorEastAsia"/>
              </w:rPr>
              <w:tab/>
              <w:t>12</w:t>
            </w:r>
            <w:r w:rsidRPr="00E30100">
              <w:rPr>
                <w:rFonts w:eastAsiaTheme="minorEastAsia"/>
              </w:rPr>
              <w:tab/>
              <w:t>7</w:t>
            </w:r>
            <w:r w:rsidRPr="00E30100">
              <w:rPr>
                <w:rFonts w:eastAsiaTheme="minorEastAsia"/>
              </w:rPr>
              <w:tab/>
              <w:t>6</w:t>
            </w:r>
            <w:r w:rsidRPr="00E30100">
              <w:rPr>
                <w:rFonts w:eastAsiaTheme="minorEastAsia"/>
              </w:rPr>
              <w:tab/>
              <w:t>4</w:t>
            </w:r>
          </w:p>
          <w:p w:rsidR="00862950" w:rsidRPr="00E30100" w:rsidRDefault="00862950" w:rsidP="00D47772"/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C30A9A">
            <w:pPr>
              <w:jc w:val="both"/>
            </w:pPr>
            <w:r w:rsidRPr="00E30100">
              <w:rPr>
                <w:rFonts w:eastAsiaTheme="minorEastAsia"/>
              </w:rPr>
              <w:t>A manufacturer knows that 5% of his product is defective. He sells his product in boxes of 100. Using Poisson distribution find the probability that</w:t>
            </w:r>
            <w:r w:rsidR="00C30A9A">
              <w:rPr>
                <w:rFonts w:eastAsiaTheme="minorEastAsia"/>
              </w:rPr>
              <w:t xml:space="preserve"> </w:t>
            </w:r>
            <w:proofErr w:type="spellStart"/>
            <w:r w:rsidRPr="00E30100">
              <w:rPr>
                <w:rFonts w:eastAsiaTheme="minorEastAsia"/>
              </w:rPr>
              <w:t>i</w:t>
            </w:r>
            <w:proofErr w:type="spellEnd"/>
            <w:r w:rsidR="00C30A9A">
              <w:rPr>
                <w:rFonts w:eastAsiaTheme="minorEastAsia"/>
              </w:rPr>
              <w:t xml:space="preserve">. there are no defectives </w:t>
            </w:r>
            <w:r w:rsidRPr="00E30100">
              <w:rPr>
                <w:rFonts w:eastAsiaTheme="minorEastAsia"/>
              </w:rPr>
              <w:t>ii</w:t>
            </w:r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</w:t>
            </w:r>
            <w:proofErr w:type="gramStart"/>
            <w:r w:rsidRPr="00E30100">
              <w:rPr>
                <w:rFonts w:eastAsiaTheme="minorEastAsia"/>
              </w:rPr>
              <w:t>exactly</w:t>
            </w:r>
            <w:proofErr w:type="gramEnd"/>
            <w:r w:rsidRPr="00E30100">
              <w:rPr>
                <w:rFonts w:eastAsiaTheme="minorEastAsia"/>
              </w:rPr>
              <w:t xml:space="preserve"> 3 defectives</w:t>
            </w:r>
            <w:r w:rsidR="00C30A9A">
              <w:rPr>
                <w:rFonts w:eastAsiaTheme="minorEastAsia"/>
              </w:rPr>
              <w:t xml:space="preserve">          </w:t>
            </w:r>
            <w:r w:rsidRPr="00E30100">
              <w:rPr>
                <w:rFonts w:eastAsiaTheme="minorEastAsia"/>
              </w:rPr>
              <w:t>iii</w:t>
            </w:r>
            <w:r w:rsidR="00C30A9A">
              <w:rPr>
                <w:rFonts w:eastAsiaTheme="minorEastAsia"/>
              </w:rPr>
              <w:t>.</w:t>
            </w:r>
            <w:r w:rsidRPr="00E30100">
              <w:rPr>
                <w:rFonts w:eastAsiaTheme="minorEastAsia"/>
              </w:rPr>
              <w:t xml:space="preserve"> at least 2 defectives.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(OR)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6.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E30100">
            <w:pPr>
              <w:jc w:val="both"/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>Fit a Poisson distribution to the following data and find theoretical frequencies.</w:t>
            </w:r>
          </w:p>
          <w:p w:rsidR="008D7CA5" w:rsidRPr="00E30100" w:rsidRDefault="008D7CA5" w:rsidP="00E30100">
            <w:pPr>
              <w:jc w:val="both"/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>x:</w:t>
            </w:r>
            <w:r w:rsidRPr="00E30100">
              <w:rPr>
                <w:rFonts w:eastAsiaTheme="minorEastAsia"/>
              </w:rPr>
              <w:tab/>
              <w:t>0</w:t>
            </w:r>
            <w:r w:rsidRPr="00E30100">
              <w:rPr>
                <w:rFonts w:eastAsiaTheme="minorEastAsia"/>
              </w:rPr>
              <w:tab/>
              <w:t>1</w:t>
            </w:r>
            <w:r w:rsidRPr="00E30100">
              <w:rPr>
                <w:rFonts w:eastAsiaTheme="minorEastAsia"/>
              </w:rPr>
              <w:tab/>
              <w:t>2</w:t>
            </w:r>
            <w:r w:rsidRPr="00E30100">
              <w:rPr>
                <w:rFonts w:eastAsiaTheme="minorEastAsia"/>
              </w:rPr>
              <w:tab/>
              <w:t>3</w:t>
            </w:r>
            <w:r w:rsidRPr="00E30100">
              <w:rPr>
                <w:rFonts w:eastAsiaTheme="minorEastAsia"/>
              </w:rPr>
              <w:tab/>
              <w:t>4</w:t>
            </w:r>
            <w:r w:rsidRPr="00E30100">
              <w:rPr>
                <w:rFonts w:eastAsiaTheme="minorEastAsia"/>
              </w:rPr>
              <w:tab/>
            </w:r>
          </w:p>
          <w:p w:rsidR="008D7CA5" w:rsidRPr="00E30100" w:rsidRDefault="008D7CA5" w:rsidP="00E30100">
            <w:pPr>
              <w:jc w:val="both"/>
            </w:pPr>
            <w:r w:rsidRPr="00E30100">
              <w:rPr>
                <w:rFonts w:eastAsiaTheme="minorEastAsia"/>
              </w:rPr>
              <w:t>f:</w:t>
            </w:r>
            <w:r w:rsidRPr="00E30100">
              <w:rPr>
                <w:rFonts w:eastAsiaTheme="minorEastAsia"/>
              </w:rPr>
              <w:tab/>
              <w:t>43</w:t>
            </w:r>
            <w:r w:rsidRPr="00E30100">
              <w:rPr>
                <w:rFonts w:eastAsiaTheme="minorEastAsia"/>
              </w:rPr>
              <w:tab/>
              <w:t>38</w:t>
            </w:r>
            <w:r w:rsidRPr="00E30100">
              <w:rPr>
                <w:rFonts w:eastAsiaTheme="minorEastAsia"/>
              </w:rPr>
              <w:tab/>
              <w:t>22</w:t>
            </w:r>
            <w:r w:rsidRPr="00E30100">
              <w:rPr>
                <w:rFonts w:eastAsiaTheme="minorEastAsia"/>
              </w:rPr>
              <w:tab/>
              <w:t>9</w:t>
            </w:r>
            <w:r w:rsidRPr="00E30100">
              <w:rPr>
                <w:rFonts w:eastAsiaTheme="minorEastAsia"/>
              </w:rPr>
              <w:tab/>
              <w:t>1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152B85">
            <w:pPr>
              <w:jc w:val="both"/>
            </w:pPr>
            <w:r w:rsidRPr="00E30100">
              <w:rPr>
                <w:rFonts w:eastAsiaTheme="minorEastAsia"/>
              </w:rPr>
              <w:t xml:space="preserve">The weekly wages of 1000 workmen are normally distributed with mean Rs 70 and standard deviation Rs. 5. Estimate the number of workers whose weekly wages will be </w:t>
            </w:r>
            <w:proofErr w:type="spellStart"/>
            <w:r w:rsidR="00152B85">
              <w:t>i</w:t>
            </w:r>
            <w:proofErr w:type="spellEnd"/>
            <w:r w:rsidR="00152B85">
              <w:t xml:space="preserve">. </w:t>
            </w:r>
            <w:r w:rsidRPr="00E30100">
              <w:rPr>
                <w:rFonts w:eastAsiaTheme="minorEastAsia"/>
              </w:rPr>
              <w:t>less that Rs.69 ii</w:t>
            </w:r>
            <w:r w:rsidR="00152B85">
              <w:rPr>
                <w:rFonts w:eastAsiaTheme="minorEastAsia"/>
              </w:rPr>
              <w:t>.</w:t>
            </w:r>
            <w:r w:rsidRPr="00E30100">
              <w:t xml:space="preserve"> </w:t>
            </w:r>
            <w:proofErr w:type="gramStart"/>
            <w:r w:rsidRPr="00E30100">
              <w:rPr>
                <w:rFonts w:eastAsiaTheme="minorEastAsia"/>
              </w:rPr>
              <w:t>more</w:t>
            </w:r>
            <w:proofErr w:type="gramEnd"/>
            <w:r w:rsidRPr="00E30100">
              <w:rPr>
                <w:rFonts w:eastAsiaTheme="minorEastAsia"/>
              </w:rPr>
              <w:t xml:space="preserve"> than </w:t>
            </w:r>
            <w:r w:rsidR="00152B85">
              <w:rPr>
                <w:rFonts w:eastAsiaTheme="minorEastAsia"/>
              </w:rPr>
              <w:t xml:space="preserve"> </w:t>
            </w:r>
            <w:r w:rsidRPr="00E30100">
              <w:rPr>
                <w:rFonts w:eastAsiaTheme="minorEastAsia"/>
              </w:rPr>
              <w:t>Rs 72 iii</w:t>
            </w:r>
            <w:r w:rsidR="00152B85">
              <w:rPr>
                <w:rFonts w:eastAsiaTheme="minorEastAsia"/>
              </w:rPr>
              <w:t>.</w:t>
            </w:r>
            <w:r w:rsidR="00AA39C5">
              <w:rPr>
                <w:rFonts w:eastAsiaTheme="minorEastAsia"/>
              </w:rPr>
              <w:t xml:space="preserve"> </w:t>
            </w:r>
            <w:r w:rsidRPr="00E30100">
              <w:rPr>
                <w:rFonts w:eastAsiaTheme="minorEastAsia"/>
              </w:rPr>
              <w:t>between Rs.69 and Rs. 72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CO1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E30100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E30100" w:rsidRPr="00E30100" w:rsidRDefault="00E30100" w:rsidP="00E3010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7.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E30100">
            <w:pPr>
              <w:jc w:val="both"/>
            </w:pPr>
            <w:r w:rsidRPr="00E30100">
              <w:t>In a city, a sample of 1000 people were taken, and out of them, 540 are vegetarian and the rest are non – vegetarians. Can we say that both habit of eating are equally popular?</w:t>
            </w:r>
            <w:r w:rsidRPr="00E30100">
              <w:tab/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CO2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90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E30100">
            <w:pPr>
              <w:jc w:val="both"/>
            </w:pPr>
            <w:r w:rsidRPr="00E30100">
              <w:t xml:space="preserve"> A simple sample of heights of 6400 English men has a mean of 170 cm and an SD of 6.4 cm, while a simple sample of heights of 1600 Americans has a mean of 172 cm and an SD of 6.3 cm. Do the data indicate that America</w:t>
            </w:r>
            <w:bookmarkStart w:id="0" w:name="_GoBack"/>
            <w:bookmarkEnd w:id="0"/>
            <w:r w:rsidRPr="00E30100">
              <w:t>ns are, on the average, taller than the English men?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CO2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(OR)</w:t>
            </w:r>
          </w:p>
        </w:tc>
      </w:tr>
      <w:tr w:rsidR="008D7CA5" w:rsidRPr="00E30100" w:rsidTr="00E30100">
        <w:trPr>
          <w:trHeight w:val="42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8.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a.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C21BE9">
            <w:pPr>
              <w:jc w:val="both"/>
            </w:pPr>
            <w:r w:rsidRPr="00E30100">
              <w:t>A group of 10 rats fed on Diet A and another group of 8 rats fed on diet B recorded the following increase in weight.</w:t>
            </w:r>
          </w:p>
          <w:p w:rsidR="008D7CA5" w:rsidRPr="00E30100" w:rsidRDefault="008D7CA5" w:rsidP="00DB39D3">
            <w:r w:rsidRPr="00E30100">
              <w:t>Diet A:  5      6</w:t>
            </w:r>
            <w:r w:rsidRPr="00E30100">
              <w:tab/>
              <w:t xml:space="preserve">      8      1      12     4      3      9      6      10</w:t>
            </w:r>
          </w:p>
          <w:p w:rsidR="008D7CA5" w:rsidRPr="00E30100" w:rsidRDefault="008D7CA5" w:rsidP="00DB39D3">
            <w:r w:rsidRPr="00E30100">
              <w:t>Diet B:   2     3      6      8      1       10    2      8</w:t>
            </w:r>
          </w:p>
          <w:p w:rsidR="008D7CA5" w:rsidRPr="00E30100" w:rsidRDefault="008D7CA5" w:rsidP="00DB39D3">
            <w:r w:rsidRPr="00E30100">
              <w:t>Find if the variances are significantly different.</w:t>
            </w:r>
            <w:r w:rsidRPr="00E30100">
              <w:tab/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CO2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8D7CA5" w:rsidRPr="00E30100" w:rsidTr="00E30100">
        <w:trPr>
          <w:trHeight w:val="42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b.</w:t>
            </w: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C21BE9">
            <w:pPr>
              <w:jc w:val="both"/>
              <w:rPr>
                <w:rFonts w:eastAsiaTheme="minorEastAsia"/>
              </w:rPr>
            </w:pPr>
            <w:r w:rsidRPr="00E30100">
              <w:rPr>
                <w:rFonts w:eastAsiaTheme="minorEastAsia"/>
              </w:rPr>
              <w:t xml:space="preserve">On the basis of information noted below, find out whether the new treatment is comparatively superior to the conventional one. </w:t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  <w:r w:rsidRPr="00E30100">
              <w:rPr>
                <w:rFonts w:eastAsiaTheme="minorEastAsia"/>
              </w:rPr>
              <w:tab/>
            </w:r>
          </w:p>
          <w:tbl>
            <w:tblPr>
              <w:tblStyle w:val="TableGrid"/>
              <w:tblW w:w="0" w:type="auto"/>
              <w:tblInd w:w="1177" w:type="dxa"/>
              <w:tblLayout w:type="fixed"/>
              <w:tblLook w:val="04A0"/>
            </w:tblPr>
            <w:tblGrid>
              <w:gridCol w:w="1550"/>
              <w:gridCol w:w="1420"/>
              <w:gridCol w:w="1849"/>
            </w:tblGrid>
            <w:tr w:rsidR="008D7CA5" w:rsidRPr="00E30100" w:rsidTr="00C21BE9">
              <w:tc>
                <w:tcPr>
                  <w:tcW w:w="1550" w:type="dxa"/>
                  <w:vAlign w:val="center"/>
                </w:tcPr>
                <w:p w:rsidR="008D7CA5" w:rsidRPr="00E30100" w:rsidRDefault="008D7CA5" w:rsidP="009843CF"/>
              </w:tc>
              <w:tc>
                <w:tcPr>
                  <w:tcW w:w="1420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Favorable</w:t>
                  </w:r>
                </w:p>
              </w:tc>
              <w:tc>
                <w:tcPr>
                  <w:tcW w:w="1849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Non- Favorable</w:t>
                  </w:r>
                </w:p>
              </w:tc>
            </w:tr>
            <w:tr w:rsidR="008D7CA5" w:rsidRPr="00E30100" w:rsidTr="00C21BE9">
              <w:tc>
                <w:tcPr>
                  <w:tcW w:w="1550" w:type="dxa"/>
                  <w:vAlign w:val="center"/>
                </w:tcPr>
                <w:p w:rsidR="008D7CA5" w:rsidRPr="00E30100" w:rsidRDefault="008D7CA5" w:rsidP="009843CF">
                  <w:r w:rsidRPr="00E30100">
                    <w:t>Conventional</w:t>
                  </w:r>
                </w:p>
              </w:tc>
              <w:tc>
                <w:tcPr>
                  <w:tcW w:w="1420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40</w:t>
                  </w:r>
                </w:p>
              </w:tc>
              <w:tc>
                <w:tcPr>
                  <w:tcW w:w="1849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70</w:t>
                  </w:r>
                </w:p>
              </w:tc>
            </w:tr>
            <w:tr w:rsidR="008D7CA5" w:rsidRPr="00E30100" w:rsidTr="00C21BE9">
              <w:tc>
                <w:tcPr>
                  <w:tcW w:w="1550" w:type="dxa"/>
                  <w:vAlign w:val="center"/>
                </w:tcPr>
                <w:p w:rsidR="008D7CA5" w:rsidRPr="00E30100" w:rsidRDefault="008D7CA5" w:rsidP="009843CF">
                  <w:r w:rsidRPr="00E30100">
                    <w:t>New</w:t>
                  </w:r>
                </w:p>
              </w:tc>
              <w:tc>
                <w:tcPr>
                  <w:tcW w:w="1420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60</w:t>
                  </w:r>
                </w:p>
              </w:tc>
              <w:tc>
                <w:tcPr>
                  <w:tcW w:w="1849" w:type="dxa"/>
                  <w:vAlign w:val="center"/>
                </w:tcPr>
                <w:p w:rsidR="008D7CA5" w:rsidRPr="00E30100" w:rsidRDefault="008D7CA5" w:rsidP="00E30100">
                  <w:pPr>
                    <w:jc w:val="center"/>
                  </w:pPr>
                  <w:r w:rsidRPr="00E30100">
                    <w:t>30</w:t>
                  </w:r>
                </w:p>
              </w:tc>
            </w:tr>
          </w:tbl>
          <w:p w:rsidR="008D7CA5" w:rsidRPr="00E30100" w:rsidRDefault="008D7CA5" w:rsidP="00670A67"/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CO2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10</w:t>
            </w:r>
          </w:p>
        </w:tc>
      </w:tr>
      <w:tr w:rsidR="00E30100" w:rsidRPr="00E30100" w:rsidTr="00E30100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E30100" w:rsidRPr="00E30100" w:rsidRDefault="00E30100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E30100" w:rsidRPr="00E30100" w:rsidRDefault="00E30100" w:rsidP="00E30100">
            <w:pPr>
              <w:jc w:val="center"/>
            </w:pPr>
          </w:p>
        </w:tc>
      </w:tr>
      <w:tr w:rsidR="008D7CA5" w:rsidRPr="00E30100" w:rsidTr="00E30100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670A67">
            <w:pPr>
              <w:rPr>
                <w:u w:val="single"/>
              </w:rPr>
            </w:pPr>
            <w:r w:rsidRPr="00E30100">
              <w:rPr>
                <w:b/>
                <w:u w:val="single"/>
              </w:rPr>
              <w:t>Compulsory</w:t>
            </w:r>
            <w:r w:rsidRPr="00E30100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</w:tr>
      <w:tr w:rsidR="008D7CA5" w:rsidRPr="00E30100" w:rsidTr="00E30100">
        <w:trPr>
          <w:trHeight w:val="42"/>
        </w:trPr>
        <w:tc>
          <w:tcPr>
            <w:tcW w:w="578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9.</w:t>
            </w:r>
          </w:p>
        </w:tc>
        <w:tc>
          <w:tcPr>
            <w:tcW w:w="720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8D7CA5" w:rsidRPr="00E30100" w:rsidRDefault="008D7CA5" w:rsidP="00C21BE9">
            <w:pPr>
              <w:jc w:val="both"/>
            </w:pPr>
            <w:r w:rsidRPr="00E30100">
              <w:t>The following data resulted from an experiment to compare three burners A, B and C. A Latin square design was used as the tests were made on 3 engines and were spread over 3 days.</w:t>
            </w:r>
          </w:p>
          <w:p w:rsidR="008D7CA5" w:rsidRPr="00E30100" w:rsidRDefault="008D7CA5" w:rsidP="007A1595">
            <w:r w:rsidRPr="00E30100">
              <w:t>A16</w:t>
            </w:r>
            <w:r w:rsidRPr="00E30100">
              <w:tab/>
              <w:t>B17</w:t>
            </w:r>
            <w:r w:rsidRPr="00E30100">
              <w:tab/>
              <w:t>C20</w:t>
            </w:r>
            <w:r w:rsidRPr="00E30100">
              <w:tab/>
            </w:r>
          </w:p>
          <w:p w:rsidR="008D7CA5" w:rsidRPr="00E30100" w:rsidRDefault="008D7CA5" w:rsidP="007A1595">
            <w:r w:rsidRPr="00E30100">
              <w:t>B16</w:t>
            </w:r>
            <w:r w:rsidRPr="00E30100">
              <w:tab/>
              <w:t>C21</w:t>
            </w:r>
            <w:r w:rsidRPr="00E30100">
              <w:tab/>
              <w:t>A15</w:t>
            </w:r>
            <w:r w:rsidRPr="00E30100">
              <w:tab/>
            </w:r>
          </w:p>
          <w:p w:rsidR="008D7CA5" w:rsidRPr="00E30100" w:rsidRDefault="008D7CA5" w:rsidP="007A1595">
            <w:r w:rsidRPr="00E30100">
              <w:t>C15</w:t>
            </w:r>
            <w:r w:rsidRPr="00E30100">
              <w:tab/>
              <w:t>A12</w:t>
            </w:r>
            <w:r w:rsidRPr="00E30100">
              <w:tab/>
              <w:t>B13</w:t>
            </w:r>
            <w:r w:rsidRPr="00E30100">
              <w:tab/>
            </w:r>
          </w:p>
          <w:p w:rsidR="008D7CA5" w:rsidRPr="00E30100" w:rsidRDefault="008D7CA5" w:rsidP="00670A67">
            <w:r w:rsidRPr="00E30100">
              <w:t>Test the hypothesis that there is no difference between the burners.</w:t>
            </w:r>
          </w:p>
        </w:tc>
        <w:tc>
          <w:tcPr>
            <w:tcW w:w="1116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CO3</w:t>
            </w:r>
          </w:p>
        </w:tc>
        <w:tc>
          <w:tcPr>
            <w:tcW w:w="864" w:type="dxa"/>
            <w:shd w:val="clear" w:color="auto" w:fill="auto"/>
          </w:tcPr>
          <w:p w:rsidR="008D7CA5" w:rsidRPr="00E30100" w:rsidRDefault="008D7CA5" w:rsidP="00E30100">
            <w:pPr>
              <w:jc w:val="center"/>
            </w:pPr>
            <w:r w:rsidRPr="00E30100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827"/>
    <w:multiLevelType w:val="hybridMultilevel"/>
    <w:tmpl w:val="F416A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140A"/>
    <w:rsid w:val="000E6EA9"/>
    <w:rsid w:val="000F3EFE"/>
    <w:rsid w:val="00152B85"/>
    <w:rsid w:val="00166C45"/>
    <w:rsid w:val="001754F5"/>
    <w:rsid w:val="001B18F8"/>
    <w:rsid w:val="001D41FE"/>
    <w:rsid w:val="001D670F"/>
    <w:rsid w:val="001E2222"/>
    <w:rsid w:val="001F54D1"/>
    <w:rsid w:val="001F7E9B"/>
    <w:rsid w:val="00226605"/>
    <w:rsid w:val="00235351"/>
    <w:rsid w:val="00244FAF"/>
    <w:rsid w:val="00266439"/>
    <w:rsid w:val="002D09FF"/>
    <w:rsid w:val="002D7611"/>
    <w:rsid w:val="002D76BB"/>
    <w:rsid w:val="002E336A"/>
    <w:rsid w:val="002E552A"/>
    <w:rsid w:val="002F30C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A083A"/>
    <w:rsid w:val="004F787A"/>
    <w:rsid w:val="00501F18"/>
    <w:rsid w:val="0050571C"/>
    <w:rsid w:val="005133D7"/>
    <w:rsid w:val="005527A4"/>
    <w:rsid w:val="005814FF"/>
    <w:rsid w:val="005B00FE"/>
    <w:rsid w:val="005B36EB"/>
    <w:rsid w:val="005D0F4A"/>
    <w:rsid w:val="005F011C"/>
    <w:rsid w:val="0062605C"/>
    <w:rsid w:val="00670A67"/>
    <w:rsid w:val="00681B25"/>
    <w:rsid w:val="006C7354"/>
    <w:rsid w:val="006F687B"/>
    <w:rsid w:val="007065A0"/>
    <w:rsid w:val="00725A0A"/>
    <w:rsid w:val="007326F6"/>
    <w:rsid w:val="00741BE8"/>
    <w:rsid w:val="0075505D"/>
    <w:rsid w:val="007A1595"/>
    <w:rsid w:val="00802202"/>
    <w:rsid w:val="0081627E"/>
    <w:rsid w:val="008341C6"/>
    <w:rsid w:val="00862950"/>
    <w:rsid w:val="00875196"/>
    <w:rsid w:val="008A56BE"/>
    <w:rsid w:val="008B0703"/>
    <w:rsid w:val="008C465E"/>
    <w:rsid w:val="008D7CA5"/>
    <w:rsid w:val="00904D12"/>
    <w:rsid w:val="0095679B"/>
    <w:rsid w:val="00972318"/>
    <w:rsid w:val="009B53DD"/>
    <w:rsid w:val="009C5A1D"/>
    <w:rsid w:val="009F172F"/>
    <w:rsid w:val="00A06146"/>
    <w:rsid w:val="00A45A81"/>
    <w:rsid w:val="00A677C3"/>
    <w:rsid w:val="00AA39C5"/>
    <w:rsid w:val="00AA3F2E"/>
    <w:rsid w:val="00AA5E39"/>
    <w:rsid w:val="00AA6B40"/>
    <w:rsid w:val="00AD3BA7"/>
    <w:rsid w:val="00AE264C"/>
    <w:rsid w:val="00B009B1"/>
    <w:rsid w:val="00B60E7E"/>
    <w:rsid w:val="00BA539E"/>
    <w:rsid w:val="00BB5C6B"/>
    <w:rsid w:val="00BF25ED"/>
    <w:rsid w:val="00BF3545"/>
    <w:rsid w:val="00C1668E"/>
    <w:rsid w:val="00C21BE9"/>
    <w:rsid w:val="00C30A9A"/>
    <w:rsid w:val="00C3743D"/>
    <w:rsid w:val="00C57501"/>
    <w:rsid w:val="00C60C6A"/>
    <w:rsid w:val="00C81140"/>
    <w:rsid w:val="00C95F18"/>
    <w:rsid w:val="00CB2395"/>
    <w:rsid w:val="00CB7A50"/>
    <w:rsid w:val="00CE1825"/>
    <w:rsid w:val="00CE5503"/>
    <w:rsid w:val="00CF76F0"/>
    <w:rsid w:val="00D3698C"/>
    <w:rsid w:val="00D47772"/>
    <w:rsid w:val="00D62341"/>
    <w:rsid w:val="00D64FF9"/>
    <w:rsid w:val="00D94D54"/>
    <w:rsid w:val="00DB39D3"/>
    <w:rsid w:val="00DC099D"/>
    <w:rsid w:val="00DC67BF"/>
    <w:rsid w:val="00DE0497"/>
    <w:rsid w:val="00E30100"/>
    <w:rsid w:val="00E348E4"/>
    <w:rsid w:val="00E54572"/>
    <w:rsid w:val="00E70A47"/>
    <w:rsid w:val="00E824B7"/>
    <w:rsid w:val="00EB0EE0"/>
    <w:rsid w:val="00ED43D0"/>
    <w:rsid w:val="00ED632B"/>
    <w:rsid w:val="00F11EDB"/>
    <w:rsid w:val="00F162EA"/>
    <w:rsid w:val="00F208C0"/>
    <w:rsid w:val="00F266A7"/>
    <w:rsid w:val="00F36429"/>
    <w:rsid w:val="00F55D6F"/>
    <w:rsid w:val="00FB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CA34-A272-4780-A8CB-529BABA1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2017-11-21T04:12:00Z</cp:lastPrinted>
  <dcterms:created xsi:type="dcterms:W3CDTF">2017-08-29T08:45:00Z</dcterms:created>
  <dcterms:modified xsi:type="dcterms:W3CDTF">2017-11-21T04:15:00Z</dcterms:modified>
</cp:coreProperties>
</file>